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61.xml" ContentType="application/vnd.openxmlformats-officedocument.wordprocessingml.header+xml"/>
  <Override PartName="/word/footer_default_63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spacing w:line="312" w:lineRule="auto" w:after="0"/>
      </w:pPr>
      <w:r>
        <w:rPr>
          <w:rFonts w:hAnsi="Arial"/>
          <w:rFonts w:ascii="Arial"/>
          <w:sz w:val="20"/>
          <w:color w:val="black"/>
        </w:rPr>
        <w:t xml:space="preserve"> </w:t>
      </w:r>
    </w:p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6"/>
          <w:color w:val="black"/>
        </w:rPr>
        <w:t xml:space="preserve">Zestawienie maksymalnych wartości stężeń średniorocznych w porównaniu do istniejącego stanu zanieczyszczenia atmosfery (tła)</w:t>
      </w:r>
    </w:p>
    <w:p>
      <w:pPr>
        <w:jc w:val="left"/>
        <w:spacing w:line="312" w:lineRule="auto" w:after="0"/>
      </w:pPr>
      <w:r>
        <w:rPr>
          <w:rFonts w:hAnsi="Times New Roman"/>
          <w:rFonts w:ascii="Times New Roman"/>
          <w:sz w:val="26"/>
          <w:color w:val="black"/>
        </w:rPr>
        <w:t xml:space="preserve"> </w:t>
      </w:r>
    </w:p>
    <w:tbl>
      <w:tblGrid>
        <w:gridCol w:w="2380"/>
        <w:gridCol w:w="960"/>
        <w:gridCol w:w="960"/>
        <w:gridCol w:w="960"/>
        <w:gridCol w:w="1300"/>
        <w:gridCol w:w="1320"/>
        <w:gridCol w:w="1020"/>
        <w:gridCol w:w="1300"/>
      </w:tblGrid>
      <w:tblPr>
        <w:tblW w:w="10205" w:type="dxa"/>
        <w:tblBorders/>
      </w:tblPr>
      <w:tr>
        <w:trPr/>
        <w:tc>
          <w:tcPr>
            <w:tcW w:w="2381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Nazwa zanieczyszczenia</w:t>
            </w:r>
          </w:p>
        </w:tc>
        <w:tc>
          <w:tcPr>
            <w:tcW w:w="96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X</w:t>
            </w: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</w:tc>
        <w:tc>
          <w:tcPr>
            <w:tcW w:w="96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Y</w:t>
            </w: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</w:tc>
        <w:tc>
          <w:tcPr>
            <w:tcW w:w="96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Z</w:t>
            </w: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</w:tc>
        <w:tc>
          <w:tcPr>
            <w:tcW w:w="130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Stężenie średnioroczne (Sa)</w:t>
            </w:r>
          </w:p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µg/m</w:t>
            </w:r>
            <w:r>
              <w:rPr>
                <w:rFonts w:hAnsi="Arial"/>
                <w:rFonts w:ascii="Arial"/>
                <w:sz w:val="18"/>
                <w:vertAlign w:val="superscript"/>
                <w:color w:val="black"/>
              </w:rPr>
              <w:t>3</w:t>
            </w:r>
          </w:p>
        </w:tc>
        <w:tc>
          <w:tcPr>
            <w:tcW w:w="130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Wartość odniesienia (Da)</w:t>
            </w:r>
          </w:p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µg/m</w:t>
            </w:r>
            <w:r>
              <w:rPr>
                <w:rFonts w:hAnsi="Arial"/>
                <w:rFonts w:ascii="Arial"/>
                <w:sz w:val="18"/>
                <w:vertAlign w:val="superscript"/>
                <w:color w:val="black"/>
              </w:rPr>
              <w:t>3</w:t>
            </w:r>
          </w:p>
        </w:tc>
        <w:tc>
          <w:tcPr>
            <w:tcW w:w="102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Tło (R)</w:t>
            </w:r>
          </w:p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µg/m</w:t>
            </w:r>
            <w:r>
              <w:rPr>
                <w:rFonts w:hAnsi="Arial"/>
                <w:rFonts w:ascii="Arial"/>
                <w:sz w:val="18"/>
                <w:vertAlign w:val="superscript"/>
                <w:color w:val="black"/>
              </w:rPr>
              <w:t>3</w:t>
            </w:r>
          </w:p>
        </w:tc>
        <w:tc>
          <w:tcPr>
            <w:tcW w:w="1304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Sa/R*100</w:t>
            </w:r>
          </w:p>
          <w:p>
            <w:pPr>
              <w:jc w:val="center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</w:tc>
      </w:tr>
      <w:tr>
        <w:trPr/>
        <w:tc>
          <w:tcPr>
            <w:tcW w:w="2381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benzen</w:t>
            </w:r>
          </w:p>
        </w:tc>
        <w:tc>
          <w:tcPr>
            <w:tcW w:w="96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0,0077</w:t>
            </w:r>
          </w:p>
        </w:tc>
        <w:tc>
          <w:tcPr>
            <w:tcW w:w="130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</w:t>
            </w:r>
          </w:p>
        </w:tc>
        <w:tc>
          <w:tcPr>
            <w:tcW w:w="102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0,5</w:t>
            </w:r>
          </w:p>
        </w:tc>
        <w:tc>
          <w:tcPr>
            <w:tcW w:w="1304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1,5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węglowodory alifatyczne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0,655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1000</w:t>
            </w:r>
          </w:p>
        </w:tc>
        <w:tc>
          <w:tcPr>
            <w:tcW w:w="1020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100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0,7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pył PM-10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0,000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</w:t>
            </w:r>
          </w:p>
        </w:tc>
        <w:tc>
          <w:tcPr>
            <w:tcW w:w="1020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dwutlenek siarki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0,000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20</w:t>
            </w:r>
          </w:p>
        </w:tc>
        <w:tc>
          <w:tcPr>
            <w:tcW w:w="1020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2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tlenki azotu jako NO2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0,002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30</w:t>
            </w:r>
          </w:p>
        </w:tc>
        <w:tc>
          <w:tcPr>
            <w:tcW w:w="1020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0,1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węglowodory aromatyczne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0,137</w:t>
            </w:r>
          </w:p>
        </w:tc>
        <w:tc>
          <w:tcPr>
            <w:tcW w:w="1304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43</w:t>
            </w:r>
          </w:p>
        </w:tc>
        <w:tc>
          <w:tcPr>
            <w:tcW w:w="1020" w:type="dxa"/>
            <w:tcMar/>
            <w:tcBorders>
              <w:left w:val="single" w:sz="5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4,3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3,2</w:t>
            </w:r>
          </w:p>
        </w:tc>
      </w:tr>
      <w:tr>
        <w:trPr/>
        <w:tc>
          <w:tcPr>
            <w:tcW w:w="2381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pył zawieszony PM 2,5</w:t>
            </w:r>
          </w:p>
        </w:tc>
        <w:tc>
          <w:tcPr>
            <w:tcW w:w="96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400</w:t>
            </w:r>
          </w:p>
        </w:tc>
        <w:tc>
          <w:tcPr>
            <w:tcW w:w="96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320</w:t>
            </w:r>
          </w:p>
        </w:tc>
        <w:tc>
          <w:tcPr>
            <w:tcW w:w="96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</w:t>
            </w:r>
          </w:p>
        </w:tc>
        <w:tc>
          <w:tcPr>
            <w:tcW w:w="130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0,000</w:t>
            </w:r>
          </w:p>
        </w:tc>
        <w:tc>
          <w:tcPr>
            <w:tcW w:w="130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20</w:t>
            </w:r>
          </w:p>
        </w:tc>
        <w:tc>
          <w:tcPr>
            <w:tcW w:w="102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2</w:t>
            </w:r>
          </w:p>
        </w:tc>
        <w:tc>
          <w:tcPr>
            <w:tcW w:w="1304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0,0</w:t>
            </w:r>
          </w:p>
        </w:tc>
      </w:tr>
    </w:tbl>
    <w:p>
      <w:pPr>
        <w:spacing w:line="312" w:lineRule="auto"/>
      </w:pPr>
      <w:rPr>
        <w:rFonts w:hAnsi="Arial"/>
        <w:rFonts w:ascii="Arial"/>
        <w:sz w:val="18"/>
        <w:color w:val="black"/>
      </w:rPr>
    </w:p>
    <w:p>
      <w:pPr>
        <w:spacing w:line="312" w:lineRule="auto"/>
      </w:pPr>
      <w:rPr>
        <w:rFonts w:hAnsi="Arial"/>
        <w:rFonts w:ascii="Arial"/>
        <w:sz w:val="18"/>
        <w:color w:val="black"/>
      </w:rPr>
    </w:p>
    <w:sectPr>
      <w:pgSz w:w="11906" w:h="16838"/>
      <w:pgMar w:top="850" w:right="567" w:left="737" w:bottom="567" w:header="720" w:footer="720"/>
      <w:headerReference w:type="default" r:id="eId61"/>
      <w:footerReference w:type="default" r:id="eId63"/>
      <w:type w:val="continuous"/>
    </w:sectPr>
  </w:body>
</w:document>
</file>

<file path=word/footer_default_63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61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8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61" Type="http://schemas.openxmlformats.org/officeDocument/2006/relationships/header" Target="header_default_61.xml" />
<Relationship Id="eId63" Type="http://schemas.openxmlformats.org/officeDocument/2006/relationships/footer" Target="footer_default_63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63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61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